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 xml:space="preserve">на участие в  аукционе на право заключениядоговора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021D4A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proofErr w:type="gramStart"/>
      <w:r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 xml:space="preserve">,установленные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4D2123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tab/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8C5183">
        <w:t>«_____»______________20</w:t>
      </w:r>
      <w:r w:rsidR="005D79CD">
        <w:t>2</w:t>
      </w:r>
      <w:bookmarkStart w:id="0" w:name="_GoBack"/>
      <w:bookmarkEnd w:id="0"/>
      <w:r w:rsidR="00B208E7">
        <w:t>2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>ин.  «_____»____________20</w:t>
      </w:r>
      <w:r w:rsidR="005D79CD">
        <w:t>2</w:t>
      </w:r>
      <w:r w:rsidR="00B208E7">
        <w:t>2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9679F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D79CD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208E7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84A-EE88-44DD-8E5D-26F43AE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2022-04-06T07:18:00Z</cp:lastPrinted>
  <dcterms:created xsi:type="dcterms:W3CDTF">2013-10-11T07:23:00Z</dcterms:created>
  <dcterms:modified xsi:type="dcterms:W3CDTF">2022-04-06T07:18:00Z</dcterms:modified>
</cp:coreProperties>
</file>